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herumsprechen</o:Title>
    <o:Author>Netzverb &lt;info@netzverb.de&gt;</o:Author>
    <o:Subject>
			Спряжение немецкого глагола herumsprechen (распространяться):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herumsprechen</w:t>
        <w:t xml:space="preserve"> · </w:t>
        <w:t>Вопросительное предложение</w:t>
        <w:br/>
      </w:r>
      <w:r>
        <w:rPr>
          <w:sz w:val="16"/>
          <w:color w:val="999999"/>
        </w:rPr>
        <w:t>https://www.verbformen.ru/sprjazhenie/herumsprechen.htm</w:t>
      </w:r>
    </w:p>
    <!-- EIGENSCHAFTEN -->
    <w:p>
      <w:r>
        <w:rPr>
          <w:color w:val="999999"/>
        </w:rPr>
        <w:t>
					неправильный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herum</w:t>
      </w:r>
      ·
      <w:r>
        <w:rPr>
          <w:b/>
          <w:sz w:val="50"/>
        </w:rPr>
        <w:t>spr</w:t>
      </w:r>
      <w:r>
        <w:rPr>
          <w:b/>
          <w:sz w:val="50"/>
        </w:rPr>
        <w:t>e</w:t>
      </w:r>
      <w:r>
        <w:rPr>
          <w:b/>
          <w:sz w:val="50"/>
        </w:rPr>
        <w:t>ch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spr</w:t>
      </w:r>
      <w:r>
        <w:rPr>
          <w:b/>
          <w:sz w:val="30"/>
          <w:color w:val="2a2abc"/>
        </w:rPr>
        <w:t>i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b/>
          <w:sz w:val="30"/>
        </w:rPr>
        <w:t>spr</w:t>
      </w:r>
      <w:r>
        <w:rPr>
          <w:b/>
          <w:sz w:val="30"/>
          <w:color w:val="2a2abc"/>
        </w:rPr>
        <w:t>a</w:t>
      </w:r>
      <w:r>
        <w:rPr>
          <w:b/>
          <w:sz w:val="30"/>
        </w:rPr>
        <w:t>ch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sz w:val="30"/>
        </w:rPr>
        <w:t>?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herum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spr</w:t>
      </w:r>
      <w:r>
        <w:rPr>
          <w:b/>
          <w:sz w:val="30"/>
          <w:color w:val="2a2abc"/>
        </w:rPr>
        <w:t>o</w:t>
      </w:r>
      <w:r>
        <w:rPr>
          <w:b/>
          <w:sz w:val="30"/>
        </w:rPr>
        <w:t>ch</w:t>
      </w:r>
      <w:r>
        <w:rPr>
          <w:b/>
          <w:sz w:val="30"/>
          <w:color w:val="028b02"/>
        </w:rPr>
        <w:t>en</w:t>
      </w:r>
      <w:r>
        <w:rPr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Изменение корневой гласной</w:t>
        <w:t xml:space="preserve"> e - a</w:t>
        <w:t xml:space="preserve"> - o « </w:t>
        <w:t xml:space="preserve">» Чередование -е и -ie в настоящем времени и в повелительном наклонении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a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ä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herum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  <w:color w:val="2a2abc"/>
              </w:rPr>
              <w:t>i</w:t>
            </w:r>
            <w:r>
              <w:rPr>
                <w:b/>
                <w:sz w:val="21"/>
              </w:rPr>
              <w:t>ch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  <w:r>
              <w:rPr>
                <w:b/>
                <w:sz w:val="21"/>
              </w:rPr>
              <w:t>spr</w:t>
            </w:r>
            <w:r>
              <w:rPr>
                <w:b/>
                <w:sz w:val="21"/>
              </w:rPr>
              <w:t>e</w:t>
            </w:r>
            <w:r>
              <w:rPr>
                <w:b/>
                <w:sz w:val="21"/>
              </w:rPr>
              <w:t>ch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herum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