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unken</o:Title>
    <o:Author>Netzverb &lt;info@netzverb.de&gt;</o:Author>
    <o:Subject>
			Спряжение немецкого глагола unken (каркать, пророчить беду):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unken</w:t>
        <w:t xml:space="preserve"> · </w:t>
        <w:t>Вопросительное предложение</w:t>
        <w:br/>
      </w:r>
      <w:r>
        <w:rPr>
          <w:sz w:val="16"/>
          <w:color w:val="999999"/>
        </w:rPr>
        <w:t>https://www.verbformen.ru/sprjazhenie/unken.htm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</w:rPr>
        <w:t>u</w:t>
      </w:r>
      <w:r>
        <w:rPr>
          <w:b/>
          <w:sz w:val="50"/>
        </w:rPr>
        <w:t>nk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u</w:t>
      </w:r>
      <w:r>
        <w:rPr>
          <w:b/>
          <w:sz w:val="30"/>
        </w:rPr>
        <w:t>nk</w:t>
      </w:r>
      <w:r>
        <w:rPr>
          <w:b/>
          <w:sz w:val="30"/>
          <w:color w:val="028b02"/>
        </w:rPr>
        <w:t>t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b/>
          <w:sz w:val="30"/>
        </w:rPr>
        <w:t>u</w:t>
      </w:r>
      <w:r>
        <w:rPr>
          <w:b/>
          <w:sz w:val="30"/>
        </w:rPr>
        <w:t>nk</w:t>
      </w:r>
      <w:r>
        <w:rPr>
          <w:b/>
          <w:sz w:val="30"/>
          <w:color w:val="028b02"/>
        </w:rPr>
        <w:t>te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u</w:t>
      </w:r>
      <w:r>
        <w:rPr>
          <w:b/>
          <w:sz w:val="30"/>
        </w:rPr>
        <w:t>nk</w:t>
      </w:r>
      <w:r>
        <w:rPr>
          <w:b/>
          <w:sz w:val="30"/>
          <w:color w:val="028b02"/>
        </w:rPr>
        <w:t>t</w:t>
      </w:r>
      <w:r>
        <w:rPr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Только в разговорной речи </w:t>
      </w:r>
    </w:p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