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gefangennehmen</o:Title>
    <o:Author>Netzverb &lt;info@netzverb.de&gt;</o:Author>
    <o:Subject>
			Спряжение немецкого глагола gefangennehmen (арестовать, задержать):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gefangennehmen</w:t>
        <w:br/>
      </w:r>
      <w:r>
        <w:rPr>
          <w:sz w:val="16"/>
          <w:color w:val="999999"/>
        </w:rPr>
        <w:t>https://www.verbformen.ru/sprjazhenie/gefangennehmen.htm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gefangen</w:t>
      </w:r>
      ·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gefangen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30"/>
        </w:rPr>
        <w:t xml:space="preserve"> </w:t>
      </w:r>
      <w:r>
        <w:rPr>
          <w:b/>
          <w:sz w:val="30"/>
        </w:rPr>
        <w:t>gefangen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gefangen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  <w:t xml:space="preserve">» Удвоение согласного и его изменение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