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Спряжение глагола nachsagen</o:Title>
    <o:Author>Netzverb &lt;info@netzverb.de&gt;</o:Author>
    <o:Subject>
			Спряжение немецкого глагола nachsagen (повторять, говорить): претеритум, конъюнктив, императив, перфект, ... примеры, переводы, значения, правила, грамматика, речевой вывод, упражнения, загрузки.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Спряжение глагола nachsagen</w:t>
        <w:br/>
      </w:r>
      <w:r>
        <w:rPr>
          <w:sz w:val="16"/>
          <w:color w:val="999999"/>
        </w:rPr>
        <w:t>https://www.verbformen.ru/sprjazhenie/nachsagen.htm</w:t>
      </w:r>
    </w:p>
    <!-- EIGENSCHAFTEN -->
    <w:p>
      <w:r>
        <w:rPr>
          <w:color w:val="999999"/>
        </w:rPr>
        <w:t>
					правильный</w:t>
        <w:t xml:space="preserve"> · </w:t>
        <w:t>
					haben</w:t>
        <w:t xml:space="preserve"> · </w:t>
        <w:t>
						отделяемый</w:t>
      </w:r>
    </w:p>
    <!-- STECKBRIEF -->
    <w:p>
      <w:pPr>
        <w:jc w:val="center"/>
      </w:pPr>
      <w:r>
        <w:rPr>
          <w:b/>
          <w:sz w:val="50"/>
        </w:rPr>
        <w:t>nach</w:t>
      </w:r>
      ·
      <w:r>
        <w:rPr>
          <w:b/>
          <w:sz w:val="50"/>
        </w:rPr>
        <w:t>s</w:t>
      </w:r>
      <w:r>
        <w:rPr>
          <w:b/>
          <w:sz w:val="50"/>
        </w:rPr>
        <w:t>a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nach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</w:t>
      </w:r>
      <w:r>
        <w:rPr>
          <w:b/>
          <w:sz w:val="30"/>
        </w:rPr>
        <w:t>a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Индикатив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Претеритум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Плюсквамперфект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Koнъюнктив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Конъюнктив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Конъюнктив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Перф.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Плюсквам. конъюнк.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Футурум II конъюнктив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Инфинитив</w:t>
            </w:r>
          </w:p>
          <w:p>
            <w:r>
              <w:rPr>
                <w:sz w:val="27"/>
              </w:rPr>
              <w:t>
								Инфинитив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Инфинитив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Партицип</w:t>
            </w:r>
          </w:p>
          <w:p>
            <w:r>
              <w:rPr>
                <w:sz w:val="27"/>
              </w:rPr>
              <w:t>
								Партицип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Партицип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nach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Императив</w:t>
            </w:r>
          </w:p>
          <w:p>
            <w:r>
              <w:rPr>
                <w:sz w:val="27"/>
              </w:rPr>
              <w:t>
								Презенс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  <w:r>
              <w:rPr>
                <w:b/>
                <w:sz w:val="21"/>
              </w:rPr>
              <w:t>s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nach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Только в разговорной речи </w:t>
      </w:r>
    </w:p>
    <w:p>
      <w:r>
        <w:rPr>
          <w:color w:val="999999"/>
          <w:sz w:val="18"/>
        </w:rPr>
        <w:t>
          <w:br/>
        </w:t>
        <w:t>Netzverb (www.verbformen.ru)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