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hereinsehen</o:Title>
    <o:Author>Netzverb &lt;info@netzverb.de&gt;</o:Author>
    <o:Subject>
			Спряжение немецкого глагола hereinsehen (заглядывать):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hereinsehen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https://www.verbformen.ru/sprjazhenie/hereinsehen.htm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herein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-е после гласного « </w:t>
        <w:t xml:space="preserve">» Изменение корневой гласной</w:t>
        <w:t xml:space="preserve"> e - a</w:t>
        <w:t xml:space="preserve"> - e « </w:t>
        <w:t xml:space="preserve">» Чередование -е и -ie в настоящем времени и в повелительном наклонении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